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 concurs pentru N1MM+ si DXLog</w:t>
      </w:r>
    </w:p>
    <w:p>
      <w:r>
        <w:t>Acest modul este destinat configurarii rapide a concursului "Diaspora Romaneasca" in N1MM+ si DXLog.</w:t>
        <w:br/>
        <w:br/>
        <w:t>Pentru N1MM+:</w:t>
        <w:br/>
        <w:t>1. Deschideti N1MM+.</w:t>
        <w:br/>
        <w:t>2. Creati un nou concurs (File &gt; New Log in Database).</w:t>
        <w:br/>
        <w:t>3. La "Contest Name", alegeti "DX" sau un alt concurs temporar.</w:t>
        <w:br/>
        <w:t>4. Modificati setarile:</w:t>
        <w:br/>
        <w:t xml:space="preserve">   - Mode: SSB</w:t>
        <w:br/>
        <w:t xml:space="preserve">   - Exchange Sent: Judet (pentru YO) sau "DX" (pentru straini)</w:t>
        <w:br/>
        <w:t xml:space="preserve">   - Multipliers: pe banda, pe judet YO si tari DX (manual la verificare)</w:t>
        <w:br/>
        <w:t>5. Activati score reporting pentru ContestOnlineScore:</w:t>
        <w:br/>
        <w:t xml:space="preserve">   - Config &gt; Score Reporting &gt; ContestOnlineScore.com</w:t>
        <w:br/>
        <w:t xml:space="preserve">   - Introduceti callsign si cheia personala (optional)</w:t>
        <w:br/>
        <w:br/>
        <w:t>Pentru DXLog:</w:t>
        <w:br/>
        <w:t>1. Deschideti DXLog.net.</w:t>
        <w:br/>
        <w:t>2. Creati un nou fisier (File &gt; New).</w:t>
        <w:br/>
        <w:t>3. Concurs: selectati un concurs de tip generic (de ex. "YO DX HF") si modificati:</w:t>
        <w:br/>
        <w:t xml:space="preserve">   - Exchange: RST + Judet / DX</w:t>
        <w:br/>
        <w:t xml:space="preserve">   - Scor manual configurabil via .rules file (pentru implementare completa)</w:t>
        <w:br/>
        <w:t xml:space="preserve">   - Activeaza real-time score: Options &gt; Live Score Upload &gt; ContestOnlineScore</w:t>
        <w:br/>
        <w:br/>
        <w:t>Optional: Trimiteti fisierul .rules catre dezvoltatorii N1MM+/DXLog pentru integrare oficiala.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